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</w:t>
      </w:r>
      <w:r w:rsidR="006D6412">
        <w:rPr>
          <w:rFonts w:ascii="Times New Roman" w:hAnsi="Times New Roman"/>
          <w:color w:val="000000"/>
          <w:sz w:val="24"/>
          <w:szCs w:val="24"/>
        </w:rPr>
        <w:t xml:space="preserve"> ____ мин. ____ ____________ </w:t>
      </w:r>
      <w:r w:rsidR="000E219A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B3F46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3087A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3F39">
        <w:rPr>
          <w:rFonts w:ascii="Times New Roman" w:hAnsi="Times New Roman"/>
          <w:b/>
          <w:color w:val="000000"/>
          <w:sz w:val="24"/>
          <w:szCs w:val="24"/>
        </w:rPr>
        <w:t xml:space="preserve">склад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(вид); 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FE905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</w:t>
      </w:r>
      <w:r w:rsidR="00773F39">
        <w:rPr>
          <w:rFonts w:ascii="Times New Roman" w:hAnsi="Times New Roman" w:cs="Times New Roman"/>
          <w:b/>
          <w:bCs/>
          <w:sz w:val="24"/>
          <w:szCs w:val="24"/>
        </w:rPr>
        <w:t>040101:1274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773F39">
        <w:rPr>
          <w:rFonts w:ascii="Times New Roman" w:hAnsi="Times New Roman"/>
          <w:b/>
          <w:color w:val="000000"/>
          <w:sz w:val="24"/>
          <w:szCs w:val="24"/>
        </w:rPr>
        <w:t>97186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D6412">
        <w:rPr>
          <w:rFonts w:ascii="Times New Roman" w:hAnsi="Times New Roman" w:cs="Times New Roman"/>
          <w:b/>
          <w:sz w:val="24"/>
          <w:szCs w:val="24"/>
        </w:rPr>
        <w:t>5</w:t>
      </w:r>
      <w:r w:rsidR="009B3785">
        <w:rPr>
          <w:rFonts w:ascii="Times New Roman" w:hAnsi="Times New Roman" w:cs="Times New Roman"/>
          <w:b/>
          <w:sz w:val="24"/>
          <w:szCs w:val="24"/>
        </w:rPr>
        <w:t>00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метрах по направлению на </w:t>
      </w:r>
      <w:r w:rsidR="009B3785">
        <w:rPr>
          <w:rFonts w:ascii="Times New Roman" w:hAnsi="Times New Roman" w:cs="Times New Roman"/>
          <w:b/>
          <w:sz w:val="24"/>
          <w:szCs w:val="24"/>
        </w:rPr>
        <w:t>юг</w:t>
      </w:r>
      <w:r w:rsidR="00773F39">
        <w:rPr>
          <w:rFonts w:ascii="Times New Roman" w:hAnsi="Times New Roman" w:cs="Times New Roman"/>
          <w:b/>
          <w:sz w:val="24"/>
          <w:szCs w:val="24"/>
        </w:rPr>
        <w:t>о-запад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ориентира –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за пределами участка, по адресу: Приморский край, Пограничный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8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194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11946">
        <w:rPr>
          <w:rFonts w:ascii="Times New Roman" w:hAnsi="Times New Roman" w:cs="Times New Roman"/>
          <w:b/>
          <w:sz w:val="24"/>
          <w:szCs w:val="24"/>
        </w:rPr>
        <w:t xml:space="preserve">. Пограничный, ул. </w:t>
      </w:r>
      <w:r w:rsidR="00773F39">
        <w:rPr>
          <w:rFonts w:ascii="Times New Roman" w:hAnsi="Times New Roman" w:cs="Times New Roman"/>
          <w:b/>
          <w:sz w:val="24"/>
          <w:szCs w:val="24"/>
        </w:rPr>
        <w:t>Уссурийская</w:t>
      </w:r>
      <w:bookmarkStart w:id="1" w:name="_GoBack"/>
      <w:bookmarkEnd w:id="1"/>
      <w:r w:rsidR="003119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773F3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311946"/>
    <w:rsid w:val="00514EB9"/>
    <w:rsid w:val="006A7082"/>
    <w:rsid w:val="006D6412"/>
    <w:rsid w:val="00773F39"/>
    <w:rsid w:val="009223BB"/>
    <w:rsid w:val="009B3785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8AEC-0695-432E-840A-E7C8C59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23</cp:revision>
  <cp:lastPrinted>2025-05-21T00:47:00Z</cp:lastPrinted>
  <dcterms:created xsi:type="dcterms:W3CDTF">2023-04-04T00:04:00Z</dcterms:created>
  <dcterms:modified xsi:type="dcterms:W3CDTF">2025-05-21T04:44:00Z</dcterms:modified>
  <dc:language>ru-RU</dc:language>
</cp:coreProperties>
</file>